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74D" w:rsidRPr="00E8774D" w:rsidRDefault="00E8774D" w:rsidP="00E8774D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CE7B8F" w:rsidRPr="000279AD" w:rsidRDefault="00CE7B8F" w:rsidP="00CE7B8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79AD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5FAD205C" wp14:editId="0FBF4E0E">
            <wp:simplePos x="0" y="0"/>
            <wp:positionH relativeFrom="margin">
              <wp:posOffset>-635</wp:posOffset>
            </wp:positionH>
            <wp:positionV relativeFrom="paragraph">
              <wp:posOffset>-171450</wp:posOffset>
            </wp:positionV>
            <wp:extent cx="1790700" cy="1000125"/>
            <wp:effectExtent l="0" t="0" r="0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5-01-31_12-29-34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279AD">
        <w:rPr>
          <w:rFonts w:ascii="Times New Roman" w:hAnsi="Times New Roman" w:cs="Times New Roman"/>
          <w:b/>
          <w:sz w:val="24"/>
          <w:szCs w:val="24"/>
        </w:rPr>
        <w:t xml:space="preserve">РАСПИСАНИЕ ЗАНЯТИЙ </w:t>
      </w:r>
    </w:p>
    <w:p w:rsidR="00CE7B8F" w:rsidRPr="000279AD" w:rsidRDefault="00CE7B8F" w:rsidP="00CE7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«Молодой закупщик»</w:t>
      </w:r>
    </w:p>
    <w:p w:rsidR="00CE7B8F" w:rsidRPr="000279AD" w:rsidRDefault="00CE7B8F" w:rsidP="00CE7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объеме 120 часов </w:t>
      </w:r>
    </w:p>
    <w:p w:rsidR="00CE7B8F" w:rsidRPr="000279AD" w:rsidRDefault="00CE7B8F" w:rsidP="00CE7B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 </w:t>
      </w:r>
      <w:r w:rsidR="008514FD" w:rsidRPr="0002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</w:t>
      </w:r>
      <w:r w:rsidRPr="0002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14FD" w:rsidRPr="0002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августа</w:t>
      </w:r>
      <w:r w:rsidRPr="0002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</w:t>
      </w:r>
      <w:r w:rsidR="00235423" w:rsidRPr="0002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514FD" w:rsidRPr="0002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02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031A" w:rsidRPr="0002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сентября</w:t>
      </w:r>
      <w:r w:rsidRPr="00027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2025 года)</w:t>
      </w:r>
    </w:p>
    <w:p w:rsidR="00CE7B8F" w:rsidRDefault="00CE7B8F" w:rsidP="00CE7B8F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25"/>
        <w:tblW w:w="10206" w:type="dxa"/>
        <w:tblInd w:w="-5" w:type="dxa"/>
        <w:tblLook w:val="04A0" w:firstRow="1" w:lastRow="0" w:firstColumn="1" w:lastColumn="0" w:noHBand="0" w:noVBand="1"/>
      </w:tblPr>
      <w:tblGrid>
        <w:gridCol w:w="1607"/>
        <w:gridCol w:w="6698"/>
        <w:gridCol w:w="1901"/>
      </w:tblGrid>
      <w:tr w:rsidR="00825C5F" w:rsidTr="00235423">
        <w:trPr>
          <w:trHeight w:val="323"/>
        </w:trPr>
        <w:tc>
          <w:tcPr>
            <w:tcW w:w="10206" w:type="dxa"/>
            <w:gridSpan w:val="3"/>
            <w:tcBorders>
              <w:right w:val="single" w:sz="4" w:space="0" w:color="auto"/>
            </w:tcBorders>
            <w:shd w:val="clear" w:color="auto" w:fill="00B0F0"/>
            <w:vAlign w:val="center"/>
          </w:tcPr>
          <w:p w:rsidR="00825C5F" w:rsidRDefault="008514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04</w:t>
            </w:r>
            <w:r w:rsidR="000C2A8A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0C2A8A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(понедельник) </w:t>
            </w:r>
          </w:p>
        </w:tc>
      </w:tr>
      <w:tr w:rsidR="00825C5F" w:rsidTr="00436B0D">
        <w:trPr>
          <w:trHeight w:val="827"/>
        </w:trPr>
        <w:tc>
          <w:tcPr>
            <w:tcW w:w="1607" w:type="dxa"/>
            <w:vAlign w:val="center"/>
          </w:tcPr>
          <w:p w:rsidR="00825C5F" w:rsidRDefault="000C2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98" w:type="dxa"/>
            <w:vAlign w:val="center"/>
          </w:tcPr>
          <w:p w:rsidR="00825C5F" w:rsidRDefault="001E4ECD">
            <w:pPr>
              <w:jc w:val="both"/>
              <w:rPr>
                <w:rFonts w:ascii="Times New Roman" w:eastAsia="Asana Math" w:hAnsi="Times New Roman" w:cs="Times New Roman"/>
                <w:sz w:val="24"/>
                <w:szCs w:val="24"/>
                <w:lang w:eastAsia="ru-RU"/>
              </w:rPr>
            </w:pPr>
            <w:r w:rsidRPr="001E4ECD">
              <w:rPr>
                <w:rFonts w:ascii="Times New Roman" w:eastAsia="Asana Math" w:hAnsi="Times New Roman" w:cs="Times New Roman"/>
                <w:sz w:val="24"/>
                <w:szCs w:val="24"/>
                <w:lang w:eastAsia="ru-RU"/>
              </w:rPr>
              <w:t>Контрактная система Российской Федерации</w:t>
            </w:r>
          </w:p>
        </w:tc>
        <w:tc>
          <w:tcPr>
            <w:tcW w:w="1901" w:type="dxa"/>
            <w:vAlign w:val="center"/>
          </w:tcPr>
          <w:p w:rsidR="00825C5F" w:rsidRDefault="00825C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C5F" w:rsidTr="002C4C33">
        <w:trPr>
          <w:trHeight w:val="452"/>
        </w:trPr>
        <w:tc>
          <w:tcPr>
            <w:tcW w:w="1607" w:type="dxa"/>
            <w:vAlign w:val="center"/>
          </w:tcPr>
          <w:p w:rsidR="00825C5F" w:rsidRDefault="000C2A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 xml:space="preserve">ссылка на трансляцию </w:t>
            </w:r>
          </w:p>
        </w:tc>
        <w:tc>
          <w:tcPr>
            <w:tcW w:w="8599" w:type="dxa"/>
            <w:gridSpan w:val="2"/>
            <w:shd w:val="clear" w:color="auto" w:fill="auto"/>
            <w:vAlign w:val="center"/>
          </w:tcPr>
          <w:p w:rsidR="00825C5F" w:rsidRDefault="00825C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AB6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286AB6" w:rsidRDefault="008514FD" w:rsidP="00A23F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05</w:t>
            </w:r>
            <w:r w:rsidR="00286AB6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286AB6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(вторник) </w:t>
            </w:r>
          </w:p>
        </w:tc>
      </w:tr>
      <w:tr w:rsidR="00286AB6" w:rsidTr="0033688E">
        <w:trPr>
          <w:trHeight w:val="638"/>
        </w:trPr>
        <w:tc>
          <w:tcPr>
            <w:tcW w:w="1607" w:type="dxa"/>
            <w:vAlign w:val="center"/>
          </w:tcPr>
          <w:p w:rsidR="00286AB6" w:rsidRDefault="00286AB6" w:rsidP="00286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98" w:type="dxa"/>
            <w:vAlign w:val="center"/>
          </w:tcPr>
          <w:p w:rsidR="00286AB6" w:rsidRDefault="001E4ECD" w:rsidP="00286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ECD">
              <w:rPr>
                <w:rFonts w:ascii="Times New Roman" w:hAnsi="Times New Roman" w:cs="Times New Roman"/>
                <w:sz w:val="24"/>
                <w:szCs w:val="24"/>
              </w:rPr>
              <w:t>Бюджетный процесс в Российской Федерации</w:t>
            </w:r>
          </w:p>
        </w:tc>
        <w:tc>
          <w:tcPr>
            <w:tcW w:w="1901" w:type="dxa"/>
            <w:shd w:val="clear" w:color="auto" w:fill="FFFFFF" w:themeFill="background1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6AB6" w:rsidTr="003D3211">
        <w:trPr>
          <w:trHeight w:val="448"/>
        </w:trPr>
        <w:tc>
          <w:tcPr>
            <w:tcW w:w="1607" w:type="dxa"/>
            <w:vAlign w:val="center"/>
          </w:tcPr>
          <w:p w:rsidR="00286AB6" w:rsidRDefault="00286AB6" w:rsidP="00286AB6">
            <w:pPr>
              <w:jc w:val="center"/>
              <w:rPr>
                <w:rFonts w:ascii="Times New Roman" w:eastAsia="Asana Math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599" w:type="dxa"/>
            <w:gridSpan w:val="2"/>
            <w:vAlign w:val="center"/>
          </w:tcPr>
          <w:p w:rsidR="00286AB6" w:rsidRDefault="00286AB6" w:rsidP="00DA72E4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286AB6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286AB6" w:rsidRDefault="008514FD" w:rsidP="00A23F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06</w:t>
            </w:r>
            <w:r w:rsidR="00286AB6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A23FC4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</w:t>
            </w:r>
            <w:r w:rsidR="001E4ECD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среда</w:t>
            </w:r>
            <w:r w:rsidR="00286AB6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286AB6" w:rsidTr="00436B0D">
        <w:trPr>
          <w:trHeight w:val="845"/>
        </w:trPr>
        <w:tc>
          <w:tcPr>
            <w:tcW w:w="1607" w:type="dxa"/>
            <w:vAlign w:val="center"/>
          </w:tcPr>
          <w:p w:rsidR="00286AB6" w:rsidRDefault="00286AB6" w:rsidP="00286A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98" w:type="dxa"/>
            <w:vAlign w:val="center"/>
          </w:tcPr>
          <w:p w:rsidR="00286AB6" w:rsidRDefault="001E4ECD" w:rsidP="00286A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ECD">
              <w:rPr>
                <w:rFonts w:ascii="Times New Roman" w:hAnsi="Times New Roman" w:cs="Times New Roman"/>
                <w:sz w:val="24"/>
                <w:szCs w:val="24"/>
              </w:rPr>
              <w:t>Единая информационная система в сфере закупок (ЕИС) и другие электронные системы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E6592D" w:rsidRDefault="00E6592D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2F" w:rsidTr="002C4C33">
        <w:trPr>
          <w:trHeight w:val="390"/>
        </w:trPr>
        <w:tc>
          <w:tcPr>
            <w:tcW w:w="1607" w:type="dxa"/>
            <w:vAlign w:val="center"/>
          </w:tcPr>
          <w:p w:rsidR="00AF652F" w:rsidRDefault="00AF652F" w:rsidP="00A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599" w:type="dxa"/>
            <w:gridSpan w:val="2"/>
            <w:vAlign w:val="center"/>
          </w:tcPr>
          <w:p w:rsidR="00AF652F" w:rsidRDefault="00AF652F" w:rsidP="00AF652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AF652F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AF652F" w:rsidRDefault="008514FD" w:rsidP="00AF6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07</w:t>
            </w:r>
            <w:r w:rsidR="00AF652F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AF652F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</w:t>
            </w:r>
            <w:r w:rsidR="001E4ECD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четверг</w:t>
            </w:r>
            <w:r w:rsidR="00AF652F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AF652F" w:rsidTr="00436B0D">
        <w:trPr>
          <w:trHeight w:val="755"/>
        </w:trPr>
        <w:tc>
          <w:tcPr>
            <w:tcW w:w="1607" w:type="dxa"/>
            <w:vAlign w:val="center"/>
          </w:tcPr>
          <w:p w:rsidR="00AF652F" w:rsidRDefault="00AF652F" w:rsidP="00A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98" w:type="dxa"/>
            <w:shd w:val="clear" w:color="auto" w:fill="FFFFFF" w:themeFill="background1"/>
            <w:vAlign w:val="center"/>
          </w:tcPr>
          <w:p w:rsidR="00AF652F" w:rsidRDefault="001E4ECD" w:rsidP="00AF6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ECD">
              <w:rPr>
                <w:rFonts w:ascii="Times New Roman" w:hAnsi="Times New Roman" w:cs="Times New Roman"/>
                <w:sz w:val="24"/>
                <w:szCs w:val="24"/>
              </w:rPr>
              <w:t>Кадровое обеспечение контрактной системы</w:t>
            </w:r>
          </w:p>
        </w:tc>
        <w:tc>
          <w:tcPr>
            <w:tcW w:w="1901" w:type="dxa"/>
            <w:shd w:val="clear" w:color="auto" w:fill="FFFFFF" w:themeFill="background1"/>
            <w:vAlign w:val="center"/>
          </w:tcPr>
          <w:p w:rsidR="00443B52" w:rsidRDefault="00443B52" w:rsidP="00A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2F" w:rsidTr="00AA78CB">
        <w:trPr>
          <w:trHeight w:val="541"/>
        </w:trPr>
        <w:tc>
          <w:tcPr>
            <w:tcW w:w="1607" w:type="dxa"/>
            <w:vAlign w:val="center"/>
          </w:tcPr>
          <w:p w:rsidR="00AF652F" w:rsidRDefault="00AF652F" w:rsidP="00A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599" w:type="dxa"/>
            <w:gridSpan w:val="2"/>
            <w:vAlign w:val="center"/>
          </w:tcPr>
          <w:p w:rsidR="00AF652F" w:rsidRDefault="00AF652F" w:rsidP="00AF652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AF652F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AF652F" w:rsidRDefault="008514FD" w:rsidP="00AF6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08</w:t>
            </w:r>
            <w:r w:rsidR="00AF652F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AF652F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</w:t>
            </w:r>
            <w:r w:rsidR="001E4ECD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пятница</w:t>
            </w:r>
            <w:r w:rsidR="00AF652F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AF652F" w:rsidTr="0033688E">
        <w:trPr>
          <w:trHeight w:val="773"/>
        </w:trPr>
        <w:tc>
          <w:tcPr>
            <w:tcW w:w="1607" w:type="dxa"/>
            <w:vAlign w:val="center"/>
          </w:tcPr>
          <w:p w:rsidR="00AF652F" w:rsidRDefault="00AF652F" w:rsidP="00A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98" w:type="dxa"/>
            <w:vAlign w:val="center"/>
          </w:tcPr>
          <w:p w:rsidR="001E4ECD" w:rsidRPr="001E4ECD" w:rsidRDefault="001E4ECD" w:rsidP="001E4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ECD">
              <w:rPr>
                <w:rFonts w:ascii="Times New Roman" w:hAnsi="Times New Roman" w:cs="Times New Roman"/>
                <w:sz w:val="24"/>
                <w:szCs w:val="24"/>
              </w:rPr>
              <w:t>Планирование государственных и муниципальных закупок.</w:t>
            </w:r>
          </w:p>
          <w:p w:rsidR="00AF652F" w:rsidRDefault="001E4ECD" w:rsidP="001E4E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ECD">
              <w:rPr>
                <w:rFonts w:ascii="Times New Roman" w:hAnsi="Times New Roman" w:cs="Times New Roman"/>
                <w:sz w:val="24"/>
                <w:szCs w:val="24"/>
              </w:rPr>
              <w:t>Централизация закупок в контрактной системе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AF652F" w:rsidRPr="0020619A" w:rsidRDefault="00AF652F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52F" w:rsidTr="00F715B2">
        <w:trPr>
          <w:trHeight w:val="580"/>
        </w:trPr>
        <w:tc>
          <w:tcPr>
            <w:tcW w:w="1607" w:type="dxa"/>
            <w:vAlign w:val="center"/>
          </w:tcPr>
          <w:p w:rsidR="00AF652F" w:rsidRDefault="00AF652F" w:rsidP="00AF65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599" w:type="dxa"/>
            <w:gridSpan w:val="2"/>
            <w:vAlign w:val="center"/>
          </w:tcPr>
          <w:p w:rsidR="00AF652F" w:rsidRDefault="00AF652F" w:rsidP="00AF652F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AF652F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AF652F" w:rsidRDefault="008514FD" w:rsidP="00AF65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11</w:t>
            </w:r>
            <w:r w:rsidR="00AF652F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AF652F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</w:t>
            </w:r>
            <w:r w:rsidR="001E4ECD" w:rsidRPr="001E4ECD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понедельник</w:t>
            </w:r>
            <w:r w:rsidR="00AF652F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966B80" w:rsidTr="0033688E">
        <w:trPr>
          <w:trHeight w:val="638"/>
        </w:trPr>
        <w:tc>
          <w:tcPr>
            <w:tcW w:w="1607" w:type="dxa"/>
            <w:vAlign w:val="center"/>
          </w:tcPr>
          <w:p w:rsidR="00966B80" w:rsidRDefault="00966B80" w:rsidP="00966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98" w:type="dxa"/>
            <w:vAlign w:val="center"/>
          </w:tcPr>
          <w:p w:rsidR="00966B80" w:rsidRDefault="00966B80" w:rsidP="00966B80">
            <w:pP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</w:pPr>
            <w:r w:rsidRPr="00436B0D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поставщиков (подрядчиков, исполнителей)</w:t>
            </w:r>
          </w:p>
        </w:tc>
        <w:tc>
          <w:tcPr>
            <w:tcW w:w="1901" w:type="dxa"/>
            <w:shd w:val="clear" w:color="auto" w:fill="auto"/>
            <w:vAlign w:val="center"/>
          </w:tcPr>
          <w:p w:rsidR="00966B80" w:rsidRDefault="00966B80" w:rsidP="00966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B80" w:rsidTr="004E7515">
        <w:trPr>
          <w:trHeight w:val="58"/>
        </w:trPr>
        <w:tc>
          <w:tcPr>
            <w:tcW w:w="1607" w:type="dxa"/>
            <w:tcBorders>
              <w:bottom w:val="single" w:sz="4" w:space="0" w:color="auto"/>
            </w:tcBorders>
            <w:vAlign w:val="center"/>
          </w:tcPr>
          <w:p w:rsidR="00966B80" w:rsidRDefault="00966B80" w:rsidP="00966B80">
            <w:pPr>
              <w:jc w:val="center"/>
              <w:rPr>
                <w:rFonts w:ascii="Times New Roman" w:eastAsia="Asana Math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599" w:type="dxa"/>
            <w:gridSpan w:val="2"/>
            <w:vAlign w:val="center"/>
          </w:tcPr>
          <w:p w:rsidR="00966B80" w:rsidRDefault="00966B80" w:rsidP="00966B80">
            <w:pP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250"/>
        <w:tblW w:w="10206" w:type="dxa"/>
        <w:tblInd w:w="-5" w:type="dxa"/>
        <w:tblLook w:val="04A0" w:firstRow="1" w:lastRow="0" w:firstColumn="1" w:lastColumn="0" w:noHBand="0" w:noVBand="1"/>
      </w:tblPr>
      <w:tblGrid>
        <w:gridCol w:w="1590"/>
        <w:gridCol w:w="19"/>
        <w:gridCol w:w="6755"/>
        <w:gridCol w:w="6"/>
        <w:gridCol w:w="1836"/>
      </w:tblGrid>
      <w:tr w:rsidR="0033688E" w:rsidTr="00235423">
        <w:tc>
          <w:tcPr>
            <w:tcW w:w="10206" w:type="dxa"/>
            <w:gridSpan w:val="5"/>
            <w:tcBorders>
              <w:top w:val="none" w:sz="4" w:space="0" w:color="000000"/>
              <w:bottom w:val="single" w:sz="4" w:space="0" w:color="auto"/>
            </w:tcBorders>
            <w:shd w:val="clear" w:color="auto" w:fill="00B0F0"/>
            <w:vAlign w:val="center"/>
          </w:tcPr>
          <w:p w:rsidR="0033688E" w:rsidRDefault="008514FD" w:rsidP="001B02A0">
            <w:pPr>
              <w:jc w:val="center"/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12</w:t>
            </w:r>
            <w:r w:rsidR="0033688E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33688E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(вторник)</w:t>
            </w:r>
          </w:p>
        </w:tc>
      </w:tr>
      <w:tr w:rsidR="00443B52" w:rsidTr="0033688E">
        <w:trPr>
          <w:trHeight w:val="683"/>
        </w:trPr>
        <w:tc>
          <w:tcPr>
            <w:tcW w:w="1590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780" w:type="dxa"/>
            <w:gridSpan w:val="3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3B52" w:rsidRDefault="00966B80" w:rsidP="00443B52">
            <w:pP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</w:pPr>
            <w:r w:rsidRPr="001E4ECD">
              <w:rPr>
                <w:rFonts w:ascii="Times New Roman" w:hAnsi="Times New Roman" w:cs="Times New Roman"/>
                <w:sz w:val="24"/>
                <w:szCs w:val="24"/>
              </w:rPr>
              <w:t>Описание объекта закупки</w:t>
            </w:r>
          </w:p>
        </w:tc>
        <w:tc>
          <w:tcPr>
            <w:tcW w:w="183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88E" w:rsidTr="00166C8A">
        <w:tc>
          <w:tcPr>
            <w:tcW w:w="1590" w:type="dxa"/>
            <w:tcBorders>
              <w:top w:val="non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688E" w:rsidRDefault="0033688E" w:rsidP="0033688E">
            <w:pPr>
              <w:jc w:val="center"/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616" w:type="dxa"/>
            <w:gridSpan w:val="4"/>
            <w:tcBorders>
              <w:top w:val="non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33688E" w:rsidRDefault="0033688E" w:rsidP="0033688E">
            <w:pPr>
              <w:jc w:val="center"/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</w:pPr>
          </w:p>
        </w:tc>
      </w:tr>
      <w:tr w:rsidR="0033688E" w:rsidTr="00235423">
        <w:tc>
          <w:tcPr>
            <w:tcW w:w="10206" w:type="dxa"/>
            <w:gridSpan w:val="5"/>
            <w:tcBorders>
              <w:top w:val="none" w:sz="4" w:space="0" w:color="000000"/>
            </w:tcBorders>
            <w:shd w:val="clear" w:color="auto" w:fill="00B0F0"/>
            <w:vAlign w:val="center"/>
          </w:tcPr>
          <w:p w:rsidR="0033688E" w:rsidRDefault="008514FD" w:rsidP="003368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13</w:t>
            </w:r>
            <w:r w:rsidR="0033688E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33688E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(среда) </w:t>
            </w:r>
          </w:p>
        </w:tc>
      </w:tr>
      <w:tr w:rsidR="00443B52" w:rsidTr="0033688E">
        <w:trPr>
          <w:trHeight w:val="665"/>
        </w:trPr>
        <w:tc>
          <w:tcPr>
            <w:tcW w:w="1609" w:type="dxa"/>
            <w:gridSpan w:val="2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755" w:type="dxa"/>
            <w:vAlign w:val="center"/>
          </w:tcPr>
          <w:p w:rsidR="00443B52" w:rsidRDefault="00EA38AC" w:rsidP="00443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8AC">
              <w:rPr>
                <w:rFonts w:ascii="Times New Roman" w:hAnsi="Times New Roman" w:cs="Times New Roman"/>
                <w:sz w:val="24"/>
                <w:szCs w:val="24"/>
              </w:rPr>
              <w:t>Требования к обеспечению заявки, контракта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88E" w:rsidTr="00235423">
        <w:trPr>
          <w:trHeight w:val="405"/>
        </w:trPr>
        <w:tc>
          <w:tcPr>
            <w:tcW w:w="1609" w:type="dxa"/>
            <w:gridSpan w:val="2"/>
            <w:tcBorders>
              <w:bottom w:val="single" w:sz="4" w:space="0" w:color="auto"/>
            </w:tcBorders>
            <w:vAlign w:val="center"/>
          </w:tcPr>
          <w:p w:rsidR="0033688E" w:rsidRDefault="0033688E" w:rsidP="0033688E">
            <w:pPr>
              <w:jc w:val="center"/>
              <w:rPr>
                <w:rFonts w:ascii="Times New Roman" w:eastAsia="Asana Math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lastRenderedPageBreak/>
              <w:t>ссылка на трансляцию</w:t>
            </w:r>
          </w:p>
        </w:tc>
        <w:tc>
          <w:tcPr>
            <w:tcW w:w="8597" w:type="dxa"/>
            <w:gridSpan w:val="3"/>
            <w:tcBorders>
              <w:bottom w:val="single" w:sz="4" w:space="0" w:color="auto"/>
            </w:tcBorders>
            <w:vAlign w:val="center"/>
          </w:tcPr>
          <w:p w:rsidR="0033688E" w:rsidRDefault="0033688E" w:rsidP="0033688E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</w:tbl>
    <w:tbl>
      <w:tblPr>
        <w:tblStyle w:val="260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59"/>
        <w:gridCol w:w="6661"/>
        <w:gridCol w:w="1986"/>
      </w:tblGrid>
      <w:tr w:rsidR="00825C5F" w:rsidTr="00235423">
        <w:tc>
          <w:tcPr>
            <w:tcW w:w="10206" w:type="dxa"/>
            <w:gridSpan w:val="3"/>
            <w:tcBorders>
              <w:top w:val="single" w:sz="4" w:space="0" w:color="auto"/>
            </w:tcBorders>
            <w:shd w:val="clear" w:color="auto" w:fill="00B0F0"/>
            <w:vAlign w:val="center"/>
          </w:tcPr>
          <w:p w:rsidR="00825C5F" w:rsidRDefault="008514FD" w:rsidP="001B0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14</w:t>
            </w:r>
            <w:r w:rsidR="000C2A8A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1B02A0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</w:t>
            </w:r>
            <w:r w:rsidR="00235423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четверг</w:t>
            </w:r>
            <w:r w:rsidR="000C2A8A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443B52" w:rsidTr="00120A81">
        <w:trPr>
          <w:trHeight w:val="1090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61" w:type="dxa"/>
            <w:vAlign w:val="center"/>
          </w:tcPr>
          <w:p w:rsidR="00443B52" w:rsidRDefault="00443B52" w:rsidP="00443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6B0D">
              <w:rPr>
                <w:rFonts w:ascii="Times New Roman" w:hAnsi="Times New Roman" w:cs="Times New Roman"/>
                <w:sz w:val="24"/>
                <w:szCs w:val="24"/>
              </w:rPr>
              <w:t>Антидемпинговые меры при проведении конкурса и аукциона. Особенности и участие субъектов малого предпринимательства, социально ориентированных некоммерческих организаций, организаций инвалидов и учреждений уголовно-исполнительной системы в закупках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52" w:rsidTr="00120A81">
        <w:trPr>
          <w:trHeight w:val="559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647" w:type="dxa"/>
            <w:gridSpan w:val="2"/>
            <w:vAlign w:val="center"/>
          </w:tcPr>
          <w:p w:rsidR="00443B52" w:rsidRDefault="00443B52" w:rsidP="00443B52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43B52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443B52" w:rsidRDefault="008514FD" w:rsidP="0044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15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(пятница) </w:t>
            </w:r>
          </w:p>
        </w:tc>
      </w:tr>
      <w:tr w:rsidR="00443B52" w:rsidTr="0033688E">
        <w:trPr>
          <w:trHeight w:val="665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61" w:type="dxa"/>
            <w:vAlign w:val="center"/>
          </w:tcPr>
          <w:p w:rsidR="00443B52" w:rsidRDefault="00EA38AC" w:rsidP="00443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38AC">
              <w:rPr>
                <w:rFonts w:ascii="Times New Roman" w:hAnsi="Times New Roman" w:cs="Times New Roman"/>
                <w:sz w:val="24"/>
                <w:szCs w:val="24"/>
              </w:rPr>
              <w:t>Аукцион в электронной форме (электронный аукцион)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52" w:rsidTr="00120A81">
        <w:trPr>
          <w:trHeight w:val="351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eastAsia="Asana Math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647" w:type="dxa"/>
            <w:gridSpan w:val="2"/>
            <w:vAlign w:val="center"/>
          </w:tcPr>
          <w:p w:rsidR="00443B52" w:rsidRDefault="00443B52" w:rsidP="00443B52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43B52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443B52" w:rsidRDefault="008514FD" w:rsidP="0044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18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(понедельник) </w:t>
            </w:r>
          </w:p>
        </w:tc>
      </w:tr>
      <w:tr w:rsidR="00443B52" w:rsidTr="0033688E">
        <w:trPr>
          <w:trHeight w:val="665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61" w:type="dxa"/>
            <w:vAlign w:val="center"/>
          </w:tcPr>
          <w:p w:rsidR="00443B52" w:rsidRDefault="00443B52" w:rsidP="00443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8E">
              <w:rPr>
                <w:rFonts w:ascii="Times New Roman" w:hAnsi="Times New Roman" w:cs="Times New Roman"/>
                <w:sz w:val="24"/>
                <w:szCs w:val="24"/>
              </w:rPr>
              <w:t>Порядок и особенности заключения контрактов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52" w:rsidTr="00120A81">
        <w:trPr>
          <w:trHeight w:val="251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eastAsia="Asana Math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647" w:type="dxa"/>
            <w:gridSpan w:val="2"/>
            <w:vAlign w:val="center"/>
          </w:tcPr>
          <w:p w:rsidR="00443B52" w:rsidRDefault="00443B52" w:rsidP="00443B52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43B52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443B52" w:rsidRDefault="008514FD" w:rsidP="0044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19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(вторник) </w:t>
            </w:r>
          </w:p>
        </w:tc>
      </w:tr>
      <w:tr w:rsidR="00443B52" w:rsidTr="0033688E">
        <w:trPr>
          <w:trHeight w:val="773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61" w:type="dxa"/>
            <w:vAlign w:val="center"/>
          </w:tcPr>
          <w:p w:rsidR="00443B52" w:rsidRDefault="00443B52" w:rsidP="00443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8E">
              <w:rPr>
                <w:rFonts w:ascii="Times New Roman" w:hAnsi="Times New Roman" w:cs="Times New Roman"/>
                <w:sz w:val="24"/>
                <w:szCs w:val="24"/>
              </w:rPr>
              <w:t>Практика и особенности исполнения, изменения и расторжения контракта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52" w:rsidTr="002C4C33">
        <w:trPr>
          <w:trHeight w:val="418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647" w:type="dxa"/>
            <w:gridSpan w:val="2"/>
            <w:vAlign w:val="center"/>
          </w:tcPr>
          <w:p w:rsidR="00443B52" w:rsidRDefault="00443B52" w:rsidP="00443B52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43B52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443B52" w:rsidRDefault="008514FD" w:rsidP="0044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20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(среда) </w:t>
            </w:r>
          </w:p>
        </w:tc>
      </w:tr>
      <w:tr w:rsidR="00443B52" w:rsidTr="0033688E">
        <w:trPr>
          <w:trHeight w:val="665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61" w:type="dxa"/>
            <w:vAlign w:val="center"/>
          </w:tcPr>
          <w:p w:rsidR="00443B52" w:rsidRDefault="00443B52" w:rsidP="00443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8E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закупки у единственного поставщика (подрядчика, исполнителя)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52" w:rsidTr="00120A81">
        <w:trPr>
          <w:trHeight w:val="476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eastAsia="Asana Math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647" w:type="dxa"/>
            <w:gridSpan w:val="2"/>
            <w:vAlign w:val="center"/>
          </w:tcPr>
          <w:p w:rsidR="00443B52" w:rsidRDefault="00443B52" w:rsidP="00443B52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43B52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443B52" w:rsidRDefault="008514FD" w:rsidP="0044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21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(четверг) </w:t>
            </w:r>
          </w:p>
        </w:tc>
      </w:tr>
      <w:tr w:rsidR="00443B52" w:rsidTr="0033688E">
        <w:trPr>
          <w:trHeight w:val="593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61" w:type="dxa"/>
            <w:shd w:val="clear" w:color="auto" w:fill="FFFFFF" w:themeFill="background1"/>
            <w:vAlign w:val="center"/>
          </w:tcPr>
          <w:p w:rsidR="00443B52" w:rsidRDefault="00443B52" w:rsidP="00443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8E">
              <w:rPr>
                <w:rFonts w:ascii="Times New Roman" w:hAnsi="Times New Roman" w:cs="Times New Roman"/>
                <w:sz w:val="24"/>
                <w:szCs w:val="24"/>
              </w:rPr>
              <w:t>Национальный режим при осуществлении закупок</w:t>
            </w:r>
          </w:p>
        </w:tc>
        <w:tc>
          <w:tcPr>
            <w:tcW w:w="1986" w:type="dxa"/>
            <w:shd w:val="clear" w:color="auto" w:fill="FFFFFF" w:themeFill="background1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52" w:rsidTr="00F869A2">
        <w:trPr>
          <w:trHeight w:val="560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647" w:type="dxa"/>
            <w:gridSpan w:val="2"/>
            <w:vAlign w:val="center"/>
          </w:tcPr>
          <w:p w:rsidR="00443B52" w:rsidRDefault="00443B52" w:rsidP="00443B52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43B52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443B52" w:rsidRDefault="008514FD" w:rsidP="0044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22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(пятница) </w:t>
            </w:r>
          </w:p>
        </w:tc>
      </w:tr>
      <w:tr w:rsidR="00443B52" w:rsidTr="00120A81">
        <w:trPr>
          <w:trHeight w:val="701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61" w:type="dxa"/>
            <w:vAlign w:val="center"/>
          </w:tcPr>
          <w:p w:rsidR="00443B52" w:rsidRDefault="00443B52" w:rsidP="00443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8E">
              <w:rPr>
                <w:rFonts w:ascii="Times New Roman" w:hAnsi="Times New Roman" w:cs="Times New Roman"/>
                <w:sz w:val="24"/>
                <w:szCs w:val="24"/>
              </w:rPr>
              <w:t>Применение антимонопольного законодательства при осуществлении закупок товаров, работ и услуг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52" w:rsidTr="00120A81">
        <w:trPr>
          <w:trHeight w:val="413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eastAsia="Asana Math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647" w:type="dxa"/>
            <w:gridSpan w:val="2"/>
            <w:vAlign w:val="center"/>
          </w:tcPr>
          <w:p w:rsidR="00443B52" w:rsidRDefault="00443B52" w:rsidP="00443B52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43B52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443B52" w:rsidRDefault="008514FD" w:rsidP="0044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25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(понедельник) </w:t>
            </w:r>
          </w:p>
        </w:tc>
      </w:tr>
      <w:tr w:rsidR="00443B52" w:rsidTr="00AF652F">
        <w:trPr>
          <w:trHeight w:val="754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61" w:type="dxa"/>
            <w:vAlign w:val="center"/>
          </w:tcPr>
          <w:p w:rsidR="00443B52" w:rsidRDefault="00443B52" w:rsidP="00443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8E"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при осуществлении государственных и муниципальных закупок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52" w:rsidTr="001F2666">
        <w:trPr>
          <w:trHeight w:val="313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eastAsia="Asana Math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647" w:type="dxa"/>
            <w:gridSpan w:val="2"/>
            <w:vAlign w:val="center"/>
          </w:tcPr>
          <w:p w:rsidR="00443B52" w:rsidRDefault="00443B52" w:rsidP="00443B52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43B52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443B52" w:rsidRDefault="008514FD" w:rsidP="0044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26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(вторник) </w:t>
            </w:r>
          </w:p>
        </w:tc>
      </w:tr>
      <w:tr w:rsidR="00443B52" w:rsidTr="00AF652F">
        <w:trPr>
          <w:trHeight w:val="779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lastRenderedPageBreak/>
              <w:t>10:00 – 13:00</w:t>
            </w:r>
          </w:p>
        </w:tc>
        <w:tc>
          <w:tcPr>
            <w:tcW w:w="6661" w:type="dxa"/>
            <w:vAlign w:val="center"/>
          </w:tcPr>
          <w:p w:rsidR="00443B52" w:rsidRDefault="00443B52" w:rsidP="00443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8E">
              <w:rPr>
                <w:rFonts w:ascii="Times New Roman" w:hAnsi="Times New Roman" w:cs="Times New Roman"/>
                <w:sz w:val="24"/>
                <w:szCs w:val="24"/>
              </w:rPr>
              <w:t>Контроль и правовая безопасность участников закупок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52" w:rsidTr="00120A81">
        <w:trPr>
          <w:trHeight w:val="566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647" w:type="dxa"/>
            <w:gridSpan w:val="2"/>
            <w:vAlign w:val="center"/>
          </w:tcPr>
          <w:p w:rsidR="00443B52" w:rsidRDefault="00443B52" w:rsidP="00443B52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43B52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443B52" w:rsidRDefault="008514FD" w:rsidP="0044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27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(среда) </w:t>
            </w:r>
          </w:p>
        </w:tc>
      </w:tr>
      <w:tr w:rsidR="00443B52" w:rsidTr="00120A81">
        <w:trPr>
          <w:trHeight w:val="843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61" w:type="dxa"/>
            <w:vAlign w:val="center"/>
          </w:tcPr>
          <w:p w:rsidR="00443B52" w:rsidRDefault="00443B52" w:rsidP="00443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8E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закупок отдельными видами юридических лиц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52" w:rsidTr="00120A81">
        <w:trPr>
          <w:trHeight w:val="476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eastAsia="Asana Math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647" w:type="dxa"/>
            <w:gridSpan w:val="2"/>
            <w:vAlign w:val="center"/>
          </w:tcPr>
          <w:p w:rsidR="00443B52" w:rsidRDefault="00443B52" w:rsidP="00443B52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43B52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443B52" w:rsidRDefault="008514FD" w:rsidP="0044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28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(четверг) </w:t>
            </w:r>
          </w:p>
        </w:tc>
      </w:tr>
      <w:tr w:rsidR="00443B52" w:rsidTr="00120A81">
        <w:trPr>
          <w:trHeight w:val="559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61" w:type="dxa"/>
            <w:vAlign w:val="center"/>
          </w:tcPr>
          <w:p w:rsidR="00443B52" w:rsidRDefault="00443B52" w:rsidP="00443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8E">
              <w:rPr>
                <w:rFonts w:ascii="Times New Roman" w:hAnsi="Times New Roman" w:cs="Times New Roman"/>
                <w:sz w:val="24"/>
                <w:szCs w:val="24"/>
              </w:rPr>
              <w:t>Работа в закупочных информационных системах (ЕИС, РИС)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52" w:rsidTr="00120A81">
        <w:trPr>
          <w:trHeight w:val="412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647" w:type="dxa"/>
            <w:gridSpan w:val="2"/>
            <w:vAlign w:val="center"/>
          </w:tcPr>
          <w:p w:rsidR="00443B52" w:rsidRDefault="00443B52" w:rsidP="00443B52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443B52" w:rsidTr="00235423">
        <w:tc>
          <w:tcPr>
            <w:tcW w:w="10206" w:type="dxa"/>
            <w:gridSpan w:val="3"/>
            <w:shd w:val="clear" w:color="auto" w:fill="00B0F0"/>
            <w:vAlign w:val="center"/>
          </w:tcPr>
          <w:p w:rsidR="00443B52" w:rsidRDefault="008514FD" w:rsidP="0044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29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августа</w:t>
            </w:r>
            <w:r w:rsidR="00443B52"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(пятница) </w:t>
            </w:r>
          </w:p>
        </w:tc>
      </w:tr>
      <w:tr w:rsidR="00443B52" w:rsidTr="00120A81">
        <w:trPr>
          <w:trHeight w:val="701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10:00 – 13:00</w:t>
            </w:r>
          </w:p>
        </w:tc>
        <w:tc>
          <w:tcPr>
            <w:tcW w:w="6661" w:type="dxa"/>
            <w:vAlign w:val="center"/>
          </w:tcPr>
          <w:p w:rsidR="00443B52" w:rsidRDefault="00443B52" w:rsidP="00443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8E">
              <w:rPr>
                <w:rFonts w:ascii="Times New Roman" w:hAnsi="Times New Roman" w:cs="Times New Roman"/>
                <w:sz w:val="24"/>
                <w:szCs w:val="24"/>
              </w:rPr>
              <w:t>Работа в закупочных информационных системах (ЕИС, РИС)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43B52" w:rsidRDefault="00443B52" w:rsidP="00443B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B52" w:rsidTr="00120A81">
        <w:trPr>
          <w:trHeight w:val="413"/>
        </w:trPr>
        <w:tc>
          <w:tcPr>
            <w:tcW w:w="1559" w:type="dxa"/>
            <w:vAlign w:val="center"/>
          </w:tcPr>
          <w:p w:rsidR="00443B52" w:rsidRDefault="00443B52" w:rsidP="00443B52">
            <w:pPr>
              <w:jc w:val="center"/>
              <w:rPr>
                <w:rFonts w:ascii="Times New Roman" w:eastAsia="Asana Math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>ссылка на трансляцию</w:t>
            </w:r>
          </w:p>
        </w:tc>
        <w:tc>
          <w:tcPr>
            <w:tcW w:w="8647" w:type="dxa"/>
            <w:gridSpan w:val="2"/>
            <w:vAlign w:val="center"/>
          </w:tcPr>
          <w:p w:rsidR="00443B52" w:rsidRPr="003802C1" w:rsidRDefault="00443B52" w:rsidP="00443B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90E8F" w:rsidTr="006C5E11">
        <w:tc>
          <w:tcPr>
            <w:tcW w:w="10206" w:type="dxa"/>
            <w:gridSpan w:val="3"/>
            <w:shd w:val="clear" w:color="auto" w:fill="00B0F0"/>
            <w:vAlign w:val="center"/>
          </w:tcPr>
          <w:p w:rsidR="00C90E8F" w:rsidRDefault="00C90E8F" w:rsidP="006C5E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01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 xml:space="preserve">сентября 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понедельник</w:t>
            </w:r>
            <w:r>
              <w:rPr>
                <w:rFonts w:ascii="Times New Roman" w:eastAsia="Asana Math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90E8F" w:rsidTr="00120A81">
        <w:trPr>
          <w:trHeight w:val="413"/>
        </w:trPr>
        <w:tc>
          <w:tcPr>
            <w:tcW w:w="1559" w:type="dxa"/>
            <w:vAlign w:val="center"/>
          </w:tcPr>
          <w:p w:rsidR="00C90E8F" w:rsidRDefault="00C90E8F" w:rsidP="00443B52">
            <w:pPr>
              <w:jc w:val="center"/>
              <w:rPr>
                <w:rFonts w:ascii="Times New Roman" w:eastAsia="Asana Math" w:hAnsi="Times New Roman" w:cs="Times New Roman"/>
                <w:sz w:val="24"/>
                <w:szCs w:val="24"/>
              </w:rPr>
            </w:pPr>
            <w:r>
              <w:rPr>
                <w:rFonts w:ascii="Times New Roman" w:eastAsia="Asana Math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647" w:type="dxa"/>
            <w:gridSpan w:val="2"/>
            <w:vAlign w:val="center"/>
          </w:tcPr>
          <w:p w:rsidR="00C90E8F" w:rsidRPr="003802C1" w:rsidRDefault="00C90E8F" w:rsidP="00443B5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Практика (в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 xml:space="preserve"> объеме не менее 38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ак.часов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</w:tc>
      </w:tr>
      <w:tr w:rsidR="00443B52" w:rsidTr="00297A7B">
        <w:trPr>
          <w:trHeight w:val="413"/>
        </w:trPr>
        <w:tc>
          <w:tcPr>
            <w:tcW w:w="10206" w:type="dxa"/>
            <w:gridSpan w:val="3"/>
            <w:vAlign w:val="center"/>
          </w:tcPr>
          <w:p w:rsidR="00443B52" w:rsidRPr="00CE46A2" w:rsidRDefault="00443B52" w:rsidP="00443B52">
            <w:pPr>
              <w:jc w:val="center"/>
              <w:rPr>
                <w:b/>
              </w:rPr>
            </w:pPr>
          </w:p>
        </w:tc>
      </w:tr>
    </w:tbl>
    <w:p w:rsidR="00825C5F" w:rsidRDefault="00825C5F" w:rsidP="005D5D42">
      <w:pPr>
        <w:tabs>
          <w:tab w:val="left" w:pos="136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sectPr w:rsidR="00825C5F" w:rsidSect="00235423">
      <w:footerReference w:type="default" r:id="rId9"/>
      <w:pgSz w:w="11906" w:h="16838"/>
      <w:pgMar w:top="900" w:right="566" w:bottom="1530" w:left="1276" w:header="709" w:footer="2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7E6" w:rsidRDefault="002137E6">
      <w:pPr>
        <w:spacing w:after="0" w:line="240" w:lineRule="auto"/>
      </w:pPr>
      <w:r>
        <w:separator/>
      </w:r>
    </w:p>
  </w:endnote>
  <w:endnote w:type="continuationSeparator" w:id="0">
    <w:p w:rsidR="002137E6" w:rsidRDefault="00213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sana Math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8668305"/>
      <w:docPartObj>
        <w:docPartGallery w:val="Page Numbers (Bottom of Page)"/>
        <w:docPartUnique/>
      </w:docPartObj>
    </w:sdtPr>
    <w:sdtEndPr/>
    <w:sdtContent>
      <w:p w:rsidR="00E01488" w:rsidRDefault="00E01488">
        <w:pPr>
          <w:pStyle w:val="afa"/>
          <w:jc w:val="right"/>
          <w:rPr>
            <w:color w:val="808080" w:themeColor="background1" w:themeShade="80"/>
          </w:rPr>
        </w:pPr>
        <w:r>
          <w:rPr>
            <w:color w:val="808080" w:themeColor="background1" w:themeShade="80"/>
          </w:rPr>
          <w:fldChar w:fldCharType="begin"/>
        </w:r>
        <w:r>
          <w:rPr>
            <w:color w:val="808080" w:themeColor="background1" w:themeShade="80"/>
          </w:rPr>
          <w:instrText>PAGE   \* MERGEFORMAT</w:instrText>
        </w:r>
        <w:r>
          <w:rPr>
            <w:color w:val="808080" w:themeColor="background1" w:themeShade="80"/>
          </w:rPr>
          <w:fldChar w:fldCharType="separate"/>
        </w:r>
        <w:r w:rsidR="00A03FC7">
          <w:rPr>
            <w:noProof/>
            <w:color w:val="808080" w:themeColor="background1" w:themeShade="80"/>
          </w:rPr>
          <w:t>6</w:t>
        </w:r>
        <w:r>
          <w:rPr>
            <w:color w:val="808080" w:themeColor="background1" w:themeShade="80"/>
          </w:rPr>
          <w:fldChar w:fldCharType="end"/>
        </w:r>
      </w:p>
    </w:sdtContent>
  </w:sdt>
  <w:p w:rsidR="005D5D42" w:rsidRDefault="005D5D42" w:rsidP="005D5D42">
    <w:pPr>
      <w:pStyle w:val="afa"/>
      <w:jc w:val="center"/>
      <w:rPr>
        <w:color w:val="BFBFBF" w:themeColor="background1" w:themeShade="BF"/>
        <w:sz w:val="20"/>
        <w:szCs w:val="20"/>
      </w:rPr>
    </w:pPr>
    <w:r w:rsidRPr="0026400C">
      <w:rPr>
        <w:color w:val="BFBFBF" w:themeColor="background1" w:themeShade="BF"/>
        <w:sz w:val="20"/>
        <w:szCs w:val="20"/>
      </w:rPr>
      <w:t xml:space="preserve">Центр развития конкурентной политики и государственного заказа </w:t>
    </w:r>
    <w:r>
      <w:rPr>
        <w:color w:val="BFBFBF" w:themeColor="background1" w:themeShade="BF"/>
        <w:sz w:val="20"/>
        <w:szCs w:val="20"/>
      </w:rPr>
      <w:t xml:space="preserve">Института ВШГУ </w:t>
    </w:r>
  </w:p>
  <w:p w:rsidR="005D5D42" w:rsidRPr="0026400C" w:rsidRDefault="005D5D42" w:rsidP="005D5D42">
    <w:pPr>
      <w:pStyle w:val="afa"/>
      <w:jc w:val="center"/>
      <w:rPr>
        <w:color w:val="BFBFBF" w:themeColor="background1" w:themeShade="BF"/>
        <w:sz w:val="20"/>
        <w:szCs w:val="20"/>
      </w:rPr>
    </w:pPr>
    <w:r w:rsidRPr="0026400C">
      <w:rPr>
        <w:color w:val="BFBFBF" w:themeColor="background1" w:themeShade="BF"/>
        <w:sz w:val="20"/>
        <w:szCs w:val="20"/>
      </w:rPr>
      <w:t xml:space="preserve">119571, г. Москва, проспект Вернадского, д.84, к.9, оф.1600, </w:t>
    </w:r>
  </w:p>
  <w:p w:rsidR="005D5D42" w:rsidRPr="0026400C" w:rsidRDefault="005D5D42" w:rsidP="005D5D42">
    <w:pPr>
      <w:pStyle w:val="afa"/>
      <w:jc w:val="center"/>
      <w:rPr>
        <w:color w:val="BFBFBF" w:themeColor="background1" w:themeShade="BF"/>
        <w:sz w:val="20"/>
        <w:szCs w:val="20"/>
        <w:lang w:val="en-US"/>
      </w:rPr>
    </w:pPr>
    <w:r w:rsidRPr="0026400C">
      <w:rPr>
        <w:color w:val="BFBFBF" w:themeColor="background1" w:themeShade="BF"/>
        <w:sz w:val="20"/>
        <w:szCs w:val="20"/>
      </w:rPr>
      <w:t xml:space="preserve">+7 (499) 956-90-18, +7 (499) 956-95-71, +7 (915) 421-74-93, </w:t>
    </w:r>
    <w:r w:rsidRPr="0026400C">
      <w:rPr>
        <w:color w:val="BFBFBF" w:themeColor="background1" w:themeShade="BF"/>
        <w:sz w:val="20"/>
        <w:szCs w:val="20"/>
        <w:lang w:eastAsia="ru-RU"/>
      </w:rPr>
      <w:t>https://goszakaz.ranepa.ru/</w:t>
    </w:r>
  </w:p>
  <w:p w:rsidR="00E01488" w:rsidRDefault="00E01488" w:rsidP="005D5D42">
    <w:pPr>
      <w:pStyle w:val="afa"/>
      <w:jc w:val="center"/>
      <w:rPr>
        <w:color w:val="808080" w:themeColor="background1" w:themeShade="80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7E6" w:rsidRDefault="002137E6">
      <w:pPr>
        <w:spacing w:after="0" w:line="240" w:lineRule="auto"/>
      </w:pPr>
      <w:r>
        <w:separator/>
      </w:r>
    </w:p>
  </w:footnote>
  <w:footnote w:type="continuationSeparator" w:id="0">
    <w:p w:rsidR="002137E6" w:rsidRDefault="00213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A6C08"/>
    <w:multiLevelType w:val="hybridMultilevel"/>
    <w:tmpl w:val="747C39DA"/>
    <w:lvl w:ilvl="0" w:tplc="D2129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64CD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B217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AA1E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CE15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D06B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F076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76F1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3E4C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E5500"/>
    <w:multiLevelType w:val="hybridMultilevel"/>
    <w:tmpl w:val="449A326A"/>
    <w:lvl w:ilvl="0" w:tplc="6818E736">
      <w:start w:val="1"/>
      <w:numFmt w:val="decimal"/>
      <w:lvlText w:val="%1."/>
      <w:lvlJc w:val="left"/>
      <w:pPr>
        <w:ind w:left="360" w:hanging="360"/>
      </w:pPr>
    </w:lvl>
    <w:lvl w:ilvl="1" w:tplc="96FCE12A">
      <w:start w:val="1"/>
      <w:numFmt w:val="lowerLetter"/>
      <w:lvlText w:val="%2."/>
      <w:lvlJc w:val="left"/>
      <w:pPr>
        <w:ind w:left="1080" w:hanging="360"/>
      </w:pPr>
    </w:lvl>
    <w:lvl w:ilvl="2" w:tplc="81DE953A">
      <w:start w:val="1"/>
      <w:numFmt w:val="lowerRoman"/>
      <w:lvlText w:val="%3."/>
      <w:lvlJc w:val="right"/>
      <w:pPr>
        <w:ind w:left="1800" w:hanging="180"/>
      </w:pPr>
    </w:lvl>
    <w:lvl w:ilvl="3" w:tplc="7D8A7C72">
      <w:start w:val="1"/>
      <w:numFmt w:val="decimal"/>
      <w:lvlText w:val="%4."/>
      <w:lvlJc w:val="left"/>
      <w:pPr>
        <w:ind w:left="2520" w:hanging="360"/>
      </w:pPr>
    </w:lvl>
    <w:lvl w:ilvl="4" w:tplc="A7EC8124">
      <w:start w:val="1"/>
      <w:numFmt w:val="lowerLetter"/>
      <w:lvlText w:val="%5."/>
      <w:lvlJc w:val="left"/>
      <w:pPr>
        <w:ind w:left="3240" w:hanging="360"/>
      </w:pPr>
    </w:lvl>
    <w:lvl w:ilvl="5" w:tplc="C8EA50E0">
      <w:start w:val="1"/>
      <w:numFmt w:val="lowerRoman"/>
      <w:lvlText w:val="%6."/>
      <w:lvlJc w:val="right"/>
      <w:pPr>
        <w:ind w:left="3960" w:hanging="180"/>
      </w:pPr>
    </w:lvl>
    <w:lvl w:ilvl="6" w:tplc="05BC4408">
      <w:start w:val="1"/>
      <w:numFmt w:val="decimal"/>
      <w:lvlText w:val="%7."/>
      <w:lvlJc w:val="left"/>
      <w:pPr>
        <w:ind w:left="4680" w:hanging="360"/>
      </w:pPr>
    </w:lvl>
    <w:lvl w:ilvl="7" w:tplc="695EAADC">
      <w:start w:val="1"/>
      <w:numFmt w:val="lowerLetter"/>
      <w:lvlText w:val="%8."/>
      <w:lvlJc w:val="left"/>
      <w:pPr>
        <w:ind w:left="5400" w:hanging="360"/>
      </w:pPr>
    </w:lvl>
    <w:lvl w:ilvl="8" w:tplc="6EDEC894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035723"/>
    <w:multiLevelType w:val="hybridMultilevel"/>
    <w:tmpl w:val="5D866ABC"/>
    <w:lvl w:ilvl="0" w:tplc="2BB07C7A">
      <w:start w:val="1"/>
      <w:numFmt w:val="decimal"/>
      <w:lvlText w:val="%1."/>
      <w:lvlJc w:val="left"/>
      <w:pPr>
        <w:ind w:left="502" w:hanging="360"/>
      </w:pPr>
    </w:lvl>
    <w:lvl w:ilvl="1" w:tplc="E47272DE">
      <w:start w:val="1"/>
      <w:numFmt w:val="lowerLetter"/>
      <w:lvlText w:val="%2."/>
      <w:lvlJc w:val="left"/>
      <w:pPr>
        <w:ind w:left="1222" w:hanging="360"/>
      </w:pPr>
    </w:lvl>
    <w:lvl w:ilvl="2" w:tplc="1BE454A6">
      <w:start w:val="1"/>
      <w:numFmt w:val="lowerRoman"/>
      <w:lvlText w:val="%3."/>
      <w:lvlJc w:val="right"/>
      <w:pPr>
        <w:ind w:left="1942" w:hanging="180"/>
      </w:pPr>
    </w:lvl>
    <w:lvl w:ilvl="3" w:tplc="E430BA1E">
      <w:start w:val="1"/>
      <w:numFmt w:val="decimal"/>
      <w:lvlText w:val="%4."/>
      <w:lvlJc w:val="left"/>
      <w:pPr>
        <w:ind w:left="2662" w:hanging="360"/>
      </w:pPr>
    </w:lvl>
    <w:lvl w:ilvl="4" w:tplc="B76E83FC">
      <w:start w:val="1"/>
      <w:numFmt w:val="lowerLetter"/>
      <w:lvlText w:val="%5."/>
      <w:lvlJc w:val="left"/>
      <w:pPr>
        <w:ind w:left="3382" w:hanging="360"/>
      </w:pPr>
    </w:lvl>
    <w:lvl w:ilvl="5" w:tplc="F8E2C342">
      <w:start w:val="1"/>
      <w:numFmt w:val="lowerRoman"/>
      <w:lvlText w:val="%6."/>
      <w:lvlJc w:val="right"/>
      <w:pPr>
        <w:ind w:left="4102" w:hanging="180"/>
      </w:pPr>
    </w:lvl>
    <w:lvl w:ilvl="6" w:tplc="4FD659B8">
      <w:start w:val="1"/>
      <w:numFmt w:val="decimal"/>
      <w:lvlText w:val="%7."/>
      <w:lvlJc w:val="left"/>
      <w:pPr>
        <w:ind w:left="4822" w:hanging="360"/>
      </w:pPr>
    </w:lvl>
    <w:lvl w:ilvl="7" w:tplc="618E1908">
      <w:start w:val="1"/>
      <w:numFmt w:val="lowerLetter"/>
      <w:lvlText w:val="%8."/>
      <w:lvlJc w:val="left"/>
      <w:pPr>
        <w:ind w:left="5542" w:hanging="360"/>
      </w:pPr>
    </w:lvl>
    <w:lvl w:ilvl="8" w:tplc="A29A743A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97B60ED"/>
    <w:multiLevelType w:val="hybridMultilevel"/>
    <w:tmpl w:val="612A019E"/>
    <w:lvl w:ilvl="0" w:tplc="83F00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764CD4">
      <w:start w:val="1"/>
      <w:numFmt w:val="lowerLetter"/>
      <w:lvlText w:val="%2."/>
      <w:lvlJc w:val="left"/>
      <w:pPr>
        <w:ind w:left="1440" w:hanging="360"/>
      </w:pPr>
    </w:lvl>
    <w:lvl w:ilvl="2" w:tplc="B8226B68">
      <w:start w:val="1"/>
      <w:numFmt w:val="lowerRoman"/>
      <w:lvlText w:val="%3."/>
      <w:lvlJc w:val="right"/>
      <w:pPr>
        <w:ind w:left="2160" w:hanging="180"/>
      </w:pPr>
    </w:lvl>
    <w:lvl w:ilvl="3" w:tplc="CEF64C8C">
      <w:start w:val="1"/>
      <w:numFmt w:val="decimal"/>
      <w:lvlText w:val="%4."/>
      <w:lvlJc w:val="left"/>
      <w:pPr>
        <w:ind w:left="2880" w:hanging="360"/>
      </w:pPr>
    </w:lvl>
    <w:lvl w:ilvl="4" w:tplc="18BA0434">
      <w:start w:val="1"/>
      <w:numFmt w:val="lowerLetter"/>
      <w:lvlText w:val="%5."/>
      <w:lvlJc w:val="left"/>
      <w:pPr>
        <w:ind w:left="3600" w:hanging="360"/>
      </w:pPr>
    </w:lvl>
    <w:lvl w:ilvl="5" w:tplc="A96C45EE">
      <w:start w:val="1"/>
      <w:numFmt w:val="lowerRoman"/>
      <w:lvlText w:val="%6."/>
      <w:lvlJc w:val="right"/>
      <w:pPr>
        <w:ind w:left="4320" w:hanging="180"/>
      </w:pPr>
    </w:lvl>
    <w:lvl w:ilvl="6" w:tplc="1266104E">
      <w:start w:val="1"/>
      <w:numFmt w:val="decimal"/>
      <w:lvlText w:val="%7."/>
      <w:lvlJc w:val="left"/>
      <w:pPr>
        <w:ind w:left="5040" w:hanging="360"/>
      </w:pPr>
    </w:lvl>
    <w:lvl w:ilvl="7" w:tplc="C736F4C0">
      <w:start w:val="1"/>
      <w:numFmt w:val="lowerLetter"/>
      <w:lvlText w:val="%8."/>
      <w:lvlJc w:val="left"/>
      <w:pPr>
        <w:ind w:left="5760" w:hanging="360"/>
      </w:pPr>
    </w:lvl>
    <w:lvl w:ilvl="8" w:tplc="22B25EE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14809"/>
    <w:multiLevelType w:val="hybridMultilevel"/>
    <w:tmpl w:val="9FD8C6AE"/>
    <w:lvl w:ilvl="0" w:tplc="9488D1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79209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0419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9226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4AE5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1A62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E2A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0AF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A6E3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0469F"/>
    <w:multiLevelType w:val="hybridMultilevel"/>
    <w:tmpl w:val="2CEE0AF0"/>
    <w:lvl w:ilvl="0" w:tplc="E0E8CA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0E8A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74CB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F22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02D1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8844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7816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527B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0EBC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5F"/>
    <w:rsid w:val="00017838"/>
    <w:rsid w:val="000279AD"/>
    <w:rsid w:val="0004472A"/>
    <w:rsid w:val="00093E89"/>
    <w:rsid w:val="000A22CA"/>
    <w:rsid w:val="000A5398"/>
    <w:rsid w:val="000C2A8A"/>
    <w:rsid w:val="00120A81"/>
    <w:rsid w:val="0014063C"/>
    <w:rsid w:val="001B02A0"/>
    <w:rsid w:val="001E4ECD"/>
    <w:rsid w:val="001F2666"/>
    <w:rsid w:val="001F7563"/>
    <w:rsid w:val="0020619A"/>
    <w:rsid w:val="002137E6"/>
    <w:rsid w:val="00235423"/>
    <w:rsid w:val="00246A23"/>
    <w:rsid w:val="002808C6"/>
    <w:rsid w:val="00286AB6"/>
    <w:rsid w:val="002B4187"/>
    <w:rsid w:val="002C006A"/>
    <w:rsid w:val="002C4C33"/>
    <w:rsid w:val="003056DA"/>
    <w:rsid w:val="00306F5E"/>
    <w:rsid w:val="00317CF9"/>
    <w:rsid w:val="00325A6E"/>
    <w:rsid w:val="00335C58"/>
    <w:rsid w:val="0033688E"/>
    <w:rsid w:val="00357357"/>
    <w:rsid w:val="003802C1"/>
    <w:rsid w:val="003A791B"/>
    <w:rsid w:val="003D3211"/>
    <w:rsid w:val="003F7CDB"/>
    <w:rsid w:val="00417FAE"/>
    <w:rsid w:val="00436B0D"/>
    <w:rsid w:val="00443B52"/>
    <w:rsid w:val="00460A81"/>
    <w:rsid w:val="00467437"/>
    <w:rsid w:val="00467EC2"/>
    <w:rsid w:val="00502FE5"/>
    <w:rsid w:val="00564C6E"/>
    <w:rsid w:val="005D5D42"/>
    <w:rsid w:val="006334BE"/>
    <w:rsid w:val="00657E11"/>
    <w:rsid w:val="00673FC4"/>
    <w:rsid w:val="0068323B"/>
    <w:rsid w:val="006F4F5A"/>
    <w:rsid w:val="00704A33"/>
    <w:rsid w:val="00706144"/>
    <w:rsid w:val="007066EC"/>
    <w:rsid w:val="00723927"/>
    <w:rsid w:val="00750F9F"/>
    <w:rsid w:val="007918B7"/>
    <w:rsid w:val="007E7A59"/>
    <w:rsid w:val="007F12C4"/>
    <w:rsid w:val="0080031A"/>
    <w:rsid w:val="00825251"/>
    <w:rsid w:val="00825C5F"/>
    <w:rsid w:val="008514FD"/>
    <w:rsid w:val="00886D08"/>
    <w:rsid w:val="009246E2"/>
    <w:rsid w:val="00966B80"/>
    <w:rsid w:val="00973F6C"/>
    <w:rsid w:val="00A03FC7"/>
    <w:rsid w:val="00A14CD3"/>
    <w:rsid w:val="00A23FC4"/>
    <w:rsid w:val="00A2680A"/>
    <w:rsid w:val="00A60A4F"/>
    <w:rsid w:val="00AA4BED"/>
    <w:rsid w:val="00AE267B"/>
    <w:rsid w:val="00AF652F"/>
    <w:rsid w:val="00B72C29"/>
    <w:rsid w:val="00BB29EA"/>
    <w:rsid w:val="00BC04F0"/>
    <w:rsid w:val="00BD0F34"/>
    <w:rsid w:val="00BD51A3"/>
    <w:rsid w:val="00BD78C4"/>
    <w:rsid w:val="00C4256C"/>
    <w:rsid w:val="00C90E8F"/>
    <w:rsid w:val="00CA2C1E"/>
    <w:rsid w:val="00CC6145"/>
    <w:rsid w:val="00CD382A"/>
    <w:rsid w:val="00CE46A2"/>
    <w:rsid w:val="00CE7B8F"/>
    <w:rsid w:val="00DA72E4"/>
    <w:rsid w:val="00DB4006"/>
    <w:rsid w:val="00E01488"/>
    <w:rsid w:val="00E44270"/>
    <w:rsid w:val="00E6592D"/>
    <w:rsid w:val="00E8774D"/>
    <w:rsid w:val="00E95B8A"/>
    <w:rsid w:val="00EA38AC"/>
    <w:rsid w:val="00EC0D85"/>
    <w:rsid w:val="00F715B2"/>
    <w:rsid w:val="00F85339"/>
    <w:rsid w:val="00FB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663897"/>
  <w15:docId w15:val="{74A7C35A-DF27-4B31-A80A-C3ECB4AE3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table" w:customStyle="1" w:styleId="25">
    <w:name w:val="Сетка таблицы2"/>
    <w:basedOn w:val="a1"/>
    <w:next w:val="af3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Balloon Text"/>
    <w:basedOn w:val="a"/>
    <w:link w:val="af5"/>
    <w:uiPriority w:val="99"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rPr>
      <w:rFonts w:ascii="Segoe UI" w:hAnsi="Segoe UI" w:cs="Segoe UI"/>
      <w:sz w:val="18"/>
      <w:szCs w:val="18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af6">
    <w:name w:val="сод.курса"/>
    <w:basedOn w:val="a"/>
    <w:pPr>
      <w:tabs>
        <w:tab w:val="left" w:pos="567"/>
      </w:tabs>
      <w:spacing w:after="0" w:line="240" w:lineRule="auto"/>
      <w:ind w:left="340" w:hanging="255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f7">
    <w:name w:val="Hyperlink"/>
    <w:rPr>
      <w:color w:val="0000FF"/>
      <w:u w:val="single"/>
    </w:r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footer"/>
    <w:basedOn w:val="a"/>
    <w:link w:val="afb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f3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f3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2"/>
    <w:uiPriority w:val="99"/>
    <w:semiHidden/>
    <w:unhideWhenUsed/>
  </w:style>
  <w:style w:type="table" w:customStyle="1" w:styleId="210">
    <w:name w:val="Сетка таблицы21"/>
    <w:basedOn w:val="a1"/>
    <w:next w:val="af3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5">
    <w:name w:val="Абзац списка1"/>
    <w:basedOn w:val="a"/>
    <w:next w:val="afc"/>
    <w:uiPriority w:val="34"/>
    <w:qFormat/>
    <w:pPr>
      <w:ind w:left="720"/>
      <w:contextualSpacing/>
    </w:pPr>
  </w:style>
  <w:style w:type="paragraph" w:styleId="afc">
    <w:name w:val="List Paragraph"/>
    <w:basedOn w:val="a"/>
    <w:link w:val="afd"/>
    <w:qFormat/>
    <w:pPr>
      <w:ind w:left="720"/>
      <w:contextualSpacing/>
    </w:pPr>
  </w:style>
  <w:style w:type="table" w:customStyle="1" w:styleId="220">
    <w:name w:val="Сетка таблицы22"/>
    <w:basedOn w:val="a1"/>
    <w:next w:val="af3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">
    <w:name w:val="Нет списка2"/>
    <w:next w:val="a2"/>
    <w:uiPriority w:val="99"/>
    <w:semiHidden/>
    <w:unhideWhenUsed/>
  </w:style>
  <w:style w:type="table" w:customStyle="1" w:styleId="230">
    <w:name w:val="Сетка таблицы23"/>
    <w:basedOn w:val="a1"/>
    <w:next w:val="af3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">
    <w:name w:val="Сетка таблицы3"/>
    <w:basedOn w:val="a1"/>
    <w:next w:val="af3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</w:style>
  <w:style w:type="table" w:customStyle="1" w:styleId="121">
    <w:name w:val="Сетка таблицы12"/>
    <w:basedOn w:val="a1"/>
    <w:next w:val="af3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basedOn w:val="a1"/>
    <w:next w:val="af3"/>
    <w:uiPriority w:val="5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">
    <w:name w:val="Нет списка111"/>
    <w:next w:val="a2"/>
    <w:uiPriority w:val="99"/>
    <w:semiHidden/>
    <w:unhideWhenUsed/>
  </w:style>
  <w:style w:type="table" w:customStyle="1" w:styleId="211">
    <w:name w:val="Сетка таблицы211"/>
    <w:basedOn w:val="a1"/>
    <w:next w:val="af3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">
    <w:name w:val="Сетка таблицы221"/>
    <w:basedOn w:val="a1"/>
    <w:next w:val="af3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d">
    <w:name w:val="Абзац списка Знак"/>
    <w:link w:val="afc"/>
  </w:style>
  <w:style w:type="character" w:styleId="afe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customStyle="1" w:styleId="16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table" w:customStyle="1" w:styleId="43">
    <w:name w:val="Сетка таблицы4"/>
    <w:basedOn w:val="a1"/>
    <w:next w:val="af3"/>
    <w:uiPriority w:val="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1"/>
    <w:next w:val="af3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f3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0">
    <w:name w:val="Сетка таблицы26"/>
    <w:basedOn w:val="a1"/>
    <w:next w:val="af3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7">
    <w:name w:val="Неразрешенное упоминание2"/>
    <w:basedOn w:val="a0"/>
    <w:uiPriority w:val="99"/>
    <w:semiHidden/>
    <w:unhideWhenUsed/>
    <w:rsid w:val="00BD0F34"/>
    <w:rPr>
      <w:color w:val="605E5C"/>
      <w:shd w:val="clear" w:color="auto" w:fill="E1DFDD"/>
    </w:rPr>
  </w:style>
  <w:style w:type="paragraph" w:styleId="aff">
    <w:name w:val="Normal (Web)"/>
    <w:basedOn w:val="a"/>
    <w:uiPriority w:val="99"/>
    <w:unhideWhenUsed/>
    <w:rsid w:val="00280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1623,bqiaagaaeyqcaaagiaiaaao+bqaabcwfaaaaaaaaaaaaaaaaaaaaaaaaaaaaaaaaaaaaaaaaaaaaaaaaaaaaaaaaaaaaaaaaaaaaaaaaaaaaaaaaaaaaaaaaaaaaaaaaaaaaaaaaaaaaaaaaaaaaaaaaaaaaaaaaaaaaaaaaaaaaaaaaaaaaaaaaaaaaaaaaaaaaaaaaaaaaaaaaaaaaaaaaaaaaaaaaaaaaaaaa"/>
    <w:basedOn w:val="a0"/>
    <w:rsid w:val="00120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C4E2D-6AFD-4B96-882E-19CF69EC6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РАНХиГС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Марфинец Вера Ивановна</dc:creator>
  <cp:lastModifiedBy>Петрушин Сергей Александрович</cp:lastModifiedBy>
  <cp:revision>4</cp:revision>
  <cp:lastPrinted>2024-09-05T11:20:00Z</cp:lastPrinted>
  <dcterms:created xsi:type="dcterms:W3CDTF">2025-07-16T13:31:00Z</dcterms:created>
  <dcterms:modified xsi:type="dcterms:W3CDTF">2025-07-16T13:35:00Z</dcterms:modified>
</cp:coreProperties>
</file>